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Highlands Astronomical Society (HAS) Child Protection Policy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Approved: 13 March 2025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Next Review Date: 13 March 2026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0"/>
          <w:szCs w:val="30"/>
        </w:rPr>
      </w:pPr>
      <w:bookmarkStart w:colFirst="0" w:colLast="0" w:name="_8jdc5axuprps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1. Policy Statement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Highlands Astronomical Society (HAS) fully supports the aims of the </w:t>
      </w:r>
      <w:r w:rsidDel="00000000" w:rsidR="00000000" w:rsidRPr="00000000">
        <w:rPr>
          <w:b w:val="1"/>
          <w:rtl w:val="0"/>
        </w:rPr>
        <w:t xml:space="preserve">Highland Child Protection Committee (HCPC)</w:t>
      </w:r>
      <w:r w:rsidDel="00000000" w:rsidR="00000000" w:rsidRPr="00000000">
        <w:rPr>
          <w:rtl w:val="0"/>
        </w:rPr>
        <w:t xml:space="preserve"> and is committed to ensuring the safety and well-being of children and vulnerable individuals who interact with the Society. HAS adheres to all relevant safeguarding guidelines issued by </w:t>
      </w:r>
      <w:r w:rsidDel="00000000" w:rsidR="00000000" w:rsidRPr="00000000">
        <w:rPr>
          <w:b w:val="1"/>
          <w:rtl w:val="0"/>
        </w:rPr>
        <w:t xml:space="preserve">Disclosure Scotland</w:t>
      </w:r>
      <w:r w:rsidDel="00000000" w:rsidR="00000000" w:rsidRPr="00000000">
        <w:rPr>
          <w:rtl w:val="0"/>
        </w:rPr>
        <w:t xml:space="preserve"> and the HCPC.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policy applies to all members, volunteers, and visitors involved in activities where children or vulnerable individuals may be present.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Society’s </w:t>
      </w:r>
      <w:r w:rsidDel="00000000" w:rsidR="00000000" w:rsidRPr="00000000">
        <w:rPr>
          <w:b w:val="1"/>
          <w:rtl w:val="0"/>
        </w:rPr>
        <w:t xml:space="preserve">Designated Safeguarding Lead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b w:val="1"/>
          <w:rtl w:val="0"/>
        </w:rPr>
        <w:t xml:space="preserve">Lisa Pattenden</w:t>
      </w:r>
      <w:r w:rsidDel="00000000" w:rsidR="00000000" w:rsidRPr="00000000">
        <w:rPr>
          <w:rtl w:val="0"/>
        </w:rPr>
        <w:t xml:space="preserve">, who will report to the Committee.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0"/>
          <w:szCs w:val="30"/>
        </w:rPr>
      </w:pPr>
      <w:bookmarkStart w:colFirst="0" w:colLast="0" w:name="_i16pih5d8nx2" w:id="1"/>
      <w:bookmarkEnd w:id="1"/>
      <w:r w:rsidDel="00000000" w:rsidR="00000000" w:rsidRPr="00000000">
        <w:rPr>
          <w:b w:val="1"/>
          <w:sz w:val="30"/>
          <w:szCs w:val="30"/>
          <w:rtl w:val="0"/>
        </w:rPr>
        <w:t xml:space="preserve">2. Safeguarding Responsibilities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8onyu8kyhqm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2.1 Membership &amp; PVG Scheme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All HAS members engaged in </w:t>
      </w:r>
      <w:r w:rsidDel="00000000" w:rsidR="00000000" w:rsidRPr="00000000">
        <w:rPr>
          <w:b w:val="1"/>
          <w:rtl w:val="0"/>
        </w:rPr>
        <w:t xml:space="preserve">regulated work</w:t>
      </w:r>
      <w:r w:rsidDel="00000000" w:rsidR="00000000" w:rsidRPr="00000000">
        <w:rPr>
          <w:rtl w:val="0"/>
        </w:rPr>
        <w:t xml:space="preserve"> with children (e.g., leading youth groups, supervising observatory visits) </w:t>
      </w:r>
      <w:r w:rsidDel="00000000" w:rsidR="00000000" w:rsidRPr="00000000">
        <w:rPr>
          <w:b w:val="1"/>
          <w:rtl w:val="0"/>
        </w:rPr>
        <w:t xml:space="preserve">must be members of the Protecting Vulnerable Groups (PVG) Scheme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Society will ensure that all individuals in such roles complete the necessary </w:t>
      </w:r>
      <w:r w:rsidDel="00000000" w:rsidR="00000000" w:rsidRPr="00000000">
        <w:rPr>
          <w:b w:val="1"/>
          <w:rtl w:val="0"/>
        </w:rPr>
        <w:t xml:space="preserve">PVG checks</w:t>
      </w:r>
      <w:r w:rsidDel="00000000" w:rsidR="00000000" w:rsidRPr="00000000">
        <w:rPr>
          <w:rtl w:val="0"/>
        </w:rPr>
        <w:t xml:space="preserve"> before engaging in activities.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Volunteers and members will receive </w:t>
      </w:r>
      <w:r w:rsidDel="00000000" w:rsidR="00000000" w:rsidRPr="00000000">
        <w:rPr>
          <w:b w:val="1"/>
          <w:rtl w:val="0"/>
        </w:rPr>
        <w:t xml:space="preserve">training on safeguarding</w:t>
      </w:r>
      <w:r w:rsidDel="00000000" w:rsidR="00000000" w:rsidRPr="00000000">
        <w:rPr>
          <w:rtl w:val="0"/>
        </w:rPr>
        <w:t xml:space="preserve"> best practices where appropriate.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57hwkb43nj8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2.2 Reporting Concerns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any HAS member, volunteer, or attendee has </w:t>
      </w:r>
      <w:r w:rsidDel="00000000" w:rsidR="00000000" w:rsidRPr="00000000">
        <w:rPr>
          <w:b w:val="1"/>
          <w:rtl w:val="0"/>
        </w:rPr>
        <w:t xml:space="preserve">concerns about a child’s welfare</w:t>
      </w:r>
      <w:r w:rsidDel="00000000" w:rsidR="00000000" w:rsidRPr="00000000">
        <w:rPr>
          <w:rtl w:val="0"/>
        </w:rPr>
        <w:t xml:space="preserve"> or suspects inappropriate behavior, they must follow this reporting process: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Immediately report</w:t>
      </w:r>
      <w:r w:rsidDel="00000000" w:rsidR="00000000" w:rsidRPr="00000000">
        <w:rPr>
          <w:rtl w:val="0"/>
        </w:rPr>
        <w:t xml:space="preserve"> concerns to the </w:t>
      </w:r>
      <w:r w:rsidDel="00000000" w:rsidR="00000000" w:rsidRPr="00000000">
        <w:rPr>
          <w:b w:val="1"/>
          <w:rtl w:val="0"/>
        </w:rPr>
        <w:t xml:space="preserve">Designated Safeguarding Lead (Lisa Pattenden)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the Safeguarding Lead is unavailable, concerns should be reported to a </w:t>
      </w:r>
      <w:r w:rsidDel="00000000" w:rsidR="00000000" w:rsidRPr="00000000">
        <w:rPr>
          <w:b w:val="1"/>
          <w:rtl w:val="0"/>
        </w:rPr>
        <w:t xml:space="preserve">HAS Committee Member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Confidentiality must be maintained</w:t>
      </w:r>
      <w:r w:rsidDel="00000000" w:rsidR="00000000" w:rsidRPr="00000000">
        <w:rPr>
          <w:rtl w:val="0"/>
        </w:rPr>
        <w:t xml:space="preserve"> – concerns should not be discussed informally.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a child discloses any information of concern, listen carefully but do </w:t>
      </w:r>
      <w:r w:rsidDel="00000000" w:rsidR="00000000" w:rsidRPr="00000000">
        <w:rPr>
          <w:b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ask leading questions. </w:t>
      </w:r>
      <w:r w:rsidDel="00000000" w:rsidR="00000000" w:rsidRPr="00000000">
        <w:rPr>
          <w:b w:val="1"/>
          <w:rtl w:val="0"/>
        </w:rPr>
        <w:t xml:space="preserve">Do not promise confidentiality</w:t>
      </w:r>
      <w:r w:rsidDel="00000000" w:rsidR="00000000" w:rsidRPr="00000000">
        <w:rPr>
          <w:rtl w:val="0"/>
        </w:rPr>
        <w:t xml:space="preserve">; explain that information may need to be shared for their safety.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 urgent cases where a child is at immediate risk, contact: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Police Scotland:</w:t>
      </w:r>
      <w:r w:rsidDel="00000000" w:rsidR="00000000" w:rsidRPr="00000000">
        <w:rPr>
          <w:rtl w:val="0"/>
        </w:rPr>
        <w:t xml:space="preserve"> 101 (or 999 in an emergency)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Highland Child Protection Committee:</w:t>
      </w:r>
      <w:r w:rsidDel="00000000" w:rsidR="00000000" w:rsidRPr="00000000">
        <w:rPr>
          <w:rtl w:val="0"/>
        </w:rPr>
        <w:t xml:space="preserve"> 01463 703483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Social Work Department (Raigmore):</w:t>
      </w:r>
      <w:r w:rsidDel="00000000" w:rsidR="00000000" w:rsidRPr="00000000">
        <w:rPr>
          <w:rtl w:val="0"/>
        </w:rPr>
        <w:t xml:space="preserve"> 01463 704204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Out-of-Hours Social Work Emergencies:</w:t>
      </w:r>
      <w:r w:rsidDel="00000000" w:rsidR="00000000" w:rsidRPr="00000000">
        <w:rPr>
          <w:rtl w:val="0"/>
        </w:rPr>
        <w:t xml:space="preserve"> 08457 697284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Document the concern in a </w:t>
      </w:r>
      <w:r w:rsidDel="00000000" w:rsidR="00000000" w:rsidRPr="00000000">
        <w:rPr>
          <w:b w:val="1"/>
          <w:rtl w:val="0"/>
        </w:rPr>
        <w:t xml:space="preserve">Child Protection Incident Report Form</w:t>
      </w:r>
      <w:r w:rsidDel="00000000" w:rsidR="00000000" w:rsidRPr="00000000">
        <w:rPr>
          <w:rtl w:val="0"/>
        </w:rPr>
        <w:t xml:space="preserve"> and submit it to the Designated Safeguarding Lead.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Rule="auto"/>
        <w:rPr>
          <w:b w:val="1"/>
          <w:sz w:val="30"/>
          <w:szCs w:val="30"/>
        </w:rPr>
      </w:pPr>
      <w:bookmarkStart w:colFirst="0" w:colLast="0" w:name="_47bc98lxfwp1" w:id="4"/>
      <w:bookmarkEnd w:id="4"/>
      <w:r w:rsidDel="00000000" w:rsidR="00000000" w:rsidRPr="00000000">
        <w:rPr>
          <w:b w:val="1"/>
          <w:sz w:val="30"/>
          <w:szCs w:val="30"/>
          <w:rtl w:val="0"/>
        </w:rPr>
        <w:t xml:space="preserve">3. Safeguarding Measures at HAS Events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8o35cm17tuc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3.1 Monthly Meetings &amp; YoungStars Group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Children aged </w:t>
      </w:r>
      <w:r w:rsidDel="00000000" w:rsidR="00000000" w:rsidRPr="00000000">
        <w:rPr>
          <w:b w:val="1"/>
          <w:rtl w:val="0"/>
        </w:rPr>
        <w:t xml:space="preserve">8-14</w:t>
      </w:r>
      <w:r w:rsidDel="00000000" w:rsidR="00000000" w:rsidRPr="00000000">
        <w:rPr>
          <w:rtl w:val="0"/>
        </w:rPr>
        <w:t xml:space="preserve"> may attend the </w:t>
      </w:r>
      <w:r w:rsidDel="00000000" w:rsidR="00000000" w:rsidRPr="00000000">
        <w:rPr>
          <w:b w:val="1"/>
          <w:rtl w:val="0"/>
        </w:rPr>
        <w:t xml:space="preserve">YoungStars Group</w:t>
      </w:r>
      <w:r w:rsidDel="00000000" w:rsidR="00000000" w:rsidRPr="00000000">
        <w:rPr>
          <w:rtl w:val="0"/>
        </w:rPr>
        <w:t xml:space="preserve"> before monthly meetings.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Volunteers leading these sessions </w:t>
      </w:r>
      <w:r w:rsidDel="00000000" w:rsidR="00000000" w:rsidRPr="00000000">
        <w:rPr>
          <w:b w:val="1"/>
          <w:rtl w:val="0"/>
        </w:rPr>
        <w:t xml:space="preserve">must be PVG Scheme members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Any child attending without a parent/guardian must be seated where they can be easily monitored.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One-on-one situations between adults and children should be avoided.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At the end of the session, children should be escorted to the exit to ensure safe departure.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2xps1lf0905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3.2 Public Outreach &amp; Daytime Events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minimum of two adults</w:t>
      </w:r>
      <w:r w:rsidDel="00000000" w:rsidR="00000000" w:rsidRPr="00000000">
        <w:rPr>
          <w:rtl w:val="0"/>
        </w:rPr>
        <w:t xml:space="preserve">, including </w:t>
      </w:r>
      <w:r w:rsidDel="00000000" w:rsidR="00000000" w:rsidRPr="00000000">
        <w:rPr>
          <w:b w:val="1"/>
          <w:rtl w:val="0"/>
        </w:rPr>
        <w:t xml:space="preserve">at least one PVG Scheme member</w:t>
      </w:r>
      <w:r w:rsidDel="00000000" w:rsidR="00000000" w:rsidRPr="00000000">
        <w:rPr>
          <w:rtl w:val="0"/>
        </w:rPr>
        <w:t xml:space="preserve">, must be present at all outreach events.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Young volunteers must never be left in </w:t>
      </w:r>
      <w:r w:rsidDel="00000000" w:rsidR="00000000" w:rsidRPr="00000000">
        <w:rPr>
          <w:b w:val="1"/>
          <w:rtl w:val="0"/>
        </w:rPr>
        <w:t xml:space="preserve">one-on-one situations</w:t>
      </w:r>
      <w:r w:rsidDel="00000000" w:rsidR="00000000" w:rsidRPr="00000000">
        <w:rPr>
          <w:rtl w:val="0"/>
        </w:rPr>
        <w:t xml:space="preserve"> with an adult.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Solar Observing Sessions: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Session Supervisor must be a PVG Scheme member</w:t>
      </w:r>
      <w:r w:rsidDel="00000000" w:rsidR="00000000" w:rsidRPr="00000000">
        <w:rPr>
          <w:rtl w:val="0"/>
        </w:rPr>
        <w:t xml:space="preserve"> if they may interact one-on-one with children.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An additional adult should be present where possible.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also require that a parent or guardian must be present when their child is attending HAS events.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nb96adf2uol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3.3 Evening &amp; Observatory Events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All evening events (e.g., school visits, public observing nights) require </w:t>
      </w:r>
      <w:r w:rsidDel="00000000" w:rsidR="00000000" w:rsidRPr="00000000">
        <w:rPr>
          <w:b w:val="1"/>
          <w:rtl w:val="0"/>
        </w:rPr>
        <w:t xml:space="preserve">at least two adult supervisors</w:t>
      </w:r>
      <w:r w:rsidDel="00000000" w:rsidR="00000000" w:rsidRPr="00000000">
        <w:rPr>
          <w:rtl w:val="0"/>
        </w:rPr>
        <w:t xml:space="preserve">, one of whom must be a </w:t>
      </w:r>
      <w:r w:rsidDel="00000000" w:rsidR="00000000" w:rsidRPr="00000000">
        <w:rPr>
          <w:b w:val="1"/>
          <w:rtl w:val="0"/>
        </w:rPr>
        <w:t xml:space="preserve">PVG Scheme member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Young attendees must be accompanied by a responsible adult</w:t>
      </w:r>
      <w:r w:rsidDel="00000000" w:rsidR="00000000" w:rsidRPr="00000000">
        <w:rPr>
          <w:rtl w:val="0"/>
        </w:rPr>
        <w:t xml:space="preserve"> unless prior arrangements have been made with the event supervisor.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Supervisors will take extra care to </w:t>
      </w:r>
      <w:r w:rsidDel="00000000" w:rsidR="00000000" w:rsidRPr="00000000">
        <w:rPr>
          <w:b w:val="1"/>
          <w:rtl w:val="0"/>
        </w:rPr>
        <w:t xml:space="preserve">minimize physical contact</w:t>
      </w:r>
      <w:r w:rsidDel="00000000" w:rsidR="00000000" w:rsidRPr="00000000">
        <w:rPr>
          <w:rtl w:val="0"/>
        </w:rPr>
        <w:t xml:space="preserve"> during events held in darkness to prevent misunderstandings.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 children in attendance must have a parent or guardian present for the time they are attending the events.</w:t>
      </w:r>
    </w:p>
    <w:p w:rsidR="00000000" w:rsidDel="00000000" w:rsidP="00000000" w:rsidRDefault="00000000" w:rsidRPr="00000000" w14:paraId="0000002B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257vlkudwpy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3.4 Online Safety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HAS members must </w:t>
      </w:r>
      <w:r w:rsidDel="00000000" w:rsidR="00000000" w:rsidRPr="00000000">
        <w:rPr>
          <w:b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engage in private, one-on-one online communication with young attendees.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Society’s </w:t>
      </w:r>
      <w:r w:rsidDel="00000000" w:rsidR="00000000" w:rsidRPr="00000000">
        <w:rPr>
          <w:b w:val="1"/>
          <w:rtl w:val="0"/>
        </w:rPr>
        <w:t xml:space="preserve">social media pages and communication platforms</w:t>
      </w:r>
      <w:r w:rsidDel="00000000" w:rsidR="00000000" w:rsidRPr="00000000">
        <w:rPr>
          <w:rtl w:val="0"/>
        </w:rPr>
        <w:t xml:space="preserve"> must be monitored to prevent inappropriate interactions.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Any concerns about online interactions must be reported following the </w:t>
      </w:r>
      <w:r w:rsidDel="00000000" w:rsidR="00000000" w:rsidRPr="00000000">
        <w:rPr>
          <w:b w:val="1"/>
          <w:rtl w:val="0"/>
        </w:rPr>
        <w:t xml:space="preserve">standard reporting procedure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Rule="auto"/>
        <w:rPr>
          <w:b w:val="1"/>
          <w:sz w:val="30"/>
          <w:szCs w:val="30"/>
        </w:rPr>
      </w:pPr>
      <w:bookmarkStart w:colFirst="0" w:colLast="0" w:name="_jkp2wyoicabc" w:id="9"/>
      <w:bookmarkEnd w:id="9"/>
      <w:r w:rsidDel="00000000" w:rsidR="00000000" w:rsidRPr="00000000">
        <w:rPr>
          <w:b w:val="1"/>
          <w:sz w:val="30"/>
          <w:szCs w:val="30"/>
          <w:rtl w:val="0"/>
        </w:rPr>
        <w:t xml:space="preserve">4. Policy Compliance &amp; Review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All PVG Scheme members are required to </w:t>
      </w:r>
      <w:r w:rsidDel="00000000" w:rsidR="00000000" w:rsidRPr="00000000">
        <w:rPr>
          <w:b w:val="1"/>
          <w:rtl w:val="0"/>
        </w:rPr>
        <w:t xml:space="preserve">read and acknowledge</w:t>
      </w:r>
      <w:r w:rsidDel="00000000" w:rsidR="00000000" w:rsidRPr="00000000">
        <w:rPr>
          <w:rtl w:val="0"/>
        </w:rPr>
        <w:t xml:space="preserve"> this policy.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Copies of this policy and safeguarding guidance will be available in the Society’s </w:t>
      </w:r>
      <w:r w:rsidDel="00000000" w:rsidR="00000000" w:rsidRPr="00000000">
        <w:rPr>
          <w:b w:val="1"/>
          <w:rtl w:val="0"/>
        </w:rPr>
        <w:t xml:space="preserve">Document Library</w:t>
      </w:r>
      <w:r w:rsidDel="00000000" w:rsidR="00000000" w:rsidRPr="00000000">
        <w:rPr>
          <w:rtl w:val="0"/>
        </w:rPr>
        <w:t xml:space="preserve"> at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www.spacegazer.com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This policy will be reviewed </w:t>
      </w:r>
      <w:r w:rsidDel="00000000" w:rsidR="00000000" w:rsidRPr="00000000">
        <w:rPr>
          <w:b w:val="1"/>
          <w:rtl w:val="0"/>
        </w:rPr>
        <w:t xml:space="preserve">annually or sooner if safeguarding legislation changes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Designated Safeguarding Lead:</w:t>
      </w:r>
      <w:r w:rsidDel="00000000" w:rsidR="00000000" w:rsidRPr="00000000">
        <w:rPr>
          <w:rtl w:val="0"/>
        </w:rPr>
        <w:t xml:space="preserve"> Lisa Pattenden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lisaminimac@hotmail.com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Phone:</w:t>
      </w:r>
      <w:r w:rsidDel="00000000" w:rsidR="00000000" w:rsidRPr="00000000">
        <w:rPr>
          <w:rtl w:val="0"/>
        </w:rPr>
        <w:t xml:space="preserve"> 07897466895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-1042987</wp:posOffset>
              </wp:positionH>
              <wp:positionV relativeFrom="paragraph">
                <wp:posOffset>85725</wp:posOffset>
              </wp:positionV>
              <wp:extent cx="8043863" cy="38100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5825" y="3591400"/>
                        <a:ext cx="8043863" cy="381000"/>
                        <a:chOff x="1565825" y="3591400"/>
                        <a:chExt cx="7560350" cy="377200"/>
                      </a:xfrm>
                    </wpg:grpSpPr>
                    <wpg:grpSp>
                      <wpg:cNvGrpSpPr/>
                      <wpg:grpSpPr>
                        <a:xfrm>
                          <a:off x="1565846" y="3591405"/>
                          <a:ext cx="7560309" cy="377190"/>
                          <a:chOff x="0" y="0"/>
                          <a:chExt cx="7560309" cy="37719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560300" cy="37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0" y="0"/>
                            <a:ext cx="7560309" cy="377190"/>
                          </a:xfrm>
                          <a:custGeom>
                            <a:rect b="b" l="l" r="r" t="t"/>
                            <a:pathLst>
                              <a:path extrusionOk="0" h="377190" w="7560309">
                                <a:moveTo>
                                  <a:pt x="7560009" y="377190"/>
                                </a:moveTo>
                                <a:lnTo>
                                  <a:pt x="0" y="377190"/>
                                </a:lnTo>
                                <a:lnTo>
                                  <a:pt x="0" y="0"/>
                                </a:lnTo>
                                <a:lnTo>
                                  <a:pt x="7560009" y="0"/>
                                </a:lnTo>
                                <a:lnTo>
                                  <a:pt x="7560009" y="377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69B5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0" y="0"/>
                            <a:ext cx="7560309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121.00000381469727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Book Antiqua" w:cs="Book Antiqua" w:eastAsia="Book Antiqua" w:hAnsi="Book Antiqua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8"/>
                                  <w:vertAlign w:val="baseline"/>
                                </w:rPr>
                                <w:t xml:space="preserve">www.spacegazer.com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-1042987</wp:posOffset>
              </wp:positionH>
              <wp:positionV relativeFrom="paragraph">
                <wp:posOffset>85725</wp:posOffset>
              </wp:positionV>
              <wp:extent cx="8043863" cy="3810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43863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-4762</wp:posOffset>
              </wp:positionH>
              <wp:positionV relativeFrom="page">
                <wp:posOffset>7620</wp:posOffset>
              </wp:positionV>
              <wp:extent cx="7972425" cy="597218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5825" y="3535525"/>
                        <a:ext cx="7972425" cy="597218"/>
                        <a:chOff x="1565825" y="3535525"/>
                        <a:chExt cx="7560350" cy="488950"/>
                      </a:xfrm>
                    </wpg:grpSpPr>
                    <wpg:grpSp>
                      <wpg:cNvGrpSpPr/>
                      <wpg:grpSpPr>
                        <a:xfrm>
                          <a:off x="1565846" y="3535525"/>
                          <a:ext cx="7560309" cy="488950"/>
                          <a:chOff x="0" y="0"/>
                          <a:chExt cx="7560309" cy="488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5603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560309" cy="488950"/>
                          </a:xfrm>
                          <a:custGeom>
                            <a:rect b="b" l="l" r="r" t="t"/>
                            <a:pathLst>
                              <a:path extrusionOk="0" h="488950" w="7560309">
                                <a:moveTo>
                                  <a:pt x="7559950" y="488847"/>
                                </a:moveTo>
                                <a:lnTo>
                                  <a:pt x="0" y="488847"/>
                                </a:lnTo>
                                <a:lnTo>
                                  <a:pt x="0" y="0"/>
                                </a:lnTo>
                                <a:lnTo>
                                  <a:pt x="7559950" y="0"/>
                                </a:lnTo>
                                <a:lnTo>
                                  <a:pt x="7559950" y="488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69B5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979805" y="44299"/>
                            <a:ext cx="304799" cy="400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6" name="Shape 6"/>
                        <wps:spPr>
                          <a:xfrm>
                            <a:off x="0" y="0"/>
                            <a:ext cx="7560309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211.00000381469727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Book Antiqua" w:cs="Book Antiqua" w:eastAsia="Book Antiqua" w:hAnsi="Book Antiqua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8"/>
                                  <w:vertAlign w:val="baseline"/>
                                </w:rPr>
                                <w:t xml:space="preserve">Highlands Astronomical Society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-4762</wp:posOffset>
              </wp:positionH>
              <wp:positionV relativeFrom="page">
                <wp:posOffset>7620</wp:posOffset>
              </wp:positionV>
              <wp:extent cx="7972425" cy="597218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72425" cy="59721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pacegazer.com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